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C3" w:rsidRDefault="00C20097" w:rsidP="002358F1">
      <w:pPr>
        <w:shd w:val="clear" w:color="auto" w:fill="FFFFFF" w:themeFill="background1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3</w:t>
      </w:r>
    </w:p>
    <w:p w:rsidR="004B5478" w:rsidRDefault="006818D9" w:rsidP="002358F1">
      <w:pPr>
        <w:shd w:val="clear" w:color="auto" w:fill="FFFFFF" w:themeFill="background1"/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20097" w:rsidRDefault="00C20097" w:rsidP="002358F1">
      <w:pPr>
        <w:shd w:val="clear" w:color="auto" w:fill="FFFFFF" w:themeFill="background1"/>
        <w:jc w:val="center"/>
        <w:rPr>
          <w:noProof/>
          <w:sz w:val="24"/>
        </w:rPr>
      </w:pPr>
      <w:r>
        <w:rPr>
          <w:noProof/>
          <w:sz w:val="24"/>
        </w:rPr>
        <w:t>в</w:t>
      </w:r>
      <w:r w:rsidR="006818D9">
        <w:rPr>
          <w:noProof/>
          <w:sz w:val="24"/>
        </w:rPr>
        <w:t>ходящей корреспонденции</w:t>
      </w:r>
      <w:r>
        <w:rPr>
          <w:noProof/>
          <w:sz w:val="24"/>
        </w:rPr>
        <w:t xml:space="preserve"> в УФНС России по Краснодарскому краю</w:t>
      </w:r>
    </w:p>
    <w:p w:rsidR="004B5478" w:rsidRDefault="006818D9" w:rsidP="002358F1">
      <w:pPr>
        <w:shd w:val="clear" w:color="auto" w:fill="FFFFFF" w:themeFill="background1"/>
        <w:jc w:val="center"/>
        <w:rPr>
          <w:noProof/>
          <w:sz w:val="24"/>
        </w:rPr>
      </w:pPr>
      <w:r>
        <w:rPr>
          <w:noProof/>
          <w:sz w:val="24"/>
        </w:rPr>
        <w:t xml:space="preserve"> по тематике обращений граждан</w:t>
      </w:r>
    </w:p>
    <w:p w:rsidR="004B5478" w:rsidRDefault="006818D9" w:rsidP="002358F1">
      <w:pPr>
        <w:shd w:val="clear" w:color="auto" w:fill="FFFFFF" w:themeFill="background1"/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01.07.2019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30.09.2019</w:t>
      </w:r>
    </w:p>
    <w:p w:rsidR="004B5478" w:rsidRDefault="004B5478" w:rsidP="002358F1">
      <w:pPr>
        <w:shd w:val="clear" w:color="auto" w:fill="FFFFFF" w:themeFill="background1"/>
        <w:jc w:val="center"/>
        <w:rPr>
          <w:noProof/>
          <w:sz w:val="18"/>
          <w:lang w:val="en-US"/>
        </w:rPr>
      </w:pPr>
    </w:p>
    <w:tbl>
      <w:tblPr>
        <w:tblW w:w="103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18"/>
        <w:gridCol w:w="1418"/>
      </w:tblGrid>
      <w:tr w:rsidR="000D6577" w:rsidTr="000D6577">
        <w:trPr>
          <w:cantSplit/>
          <w:trHeight w:val="659"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jc w:val="center"/>
              <w:rPr>
                <w:noProof/>
                <w:sz w:val="18"/>
                <w:lang w:val="en-US"/>
              </w:rPr>
            </w:pPr>
          </w:p>
          <w:p w:rsidR="000D6577" w:rsidRDefault="000D6577" w:rsidP="002358F1">
            <w:pPr>
              <w:shd w:val="clear" w:color="auto" w:fill="FFFFFF" w:themeFill="background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18" w:type="dxa"/>
            <w:vAlign w:val="center"/>
          </w:tcPr>
          <w:p w:rsidR="000D6577" w:rsidRDefault="000D6577" w:rsidP="002358F1">
            <w:pPr>
              <w:shd w:val="clear" w:color="auto" w:fill="FFFFFF" w:themeFill="background1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18" w:type="dxa"/>
          </w:tcPr>
          <w:p w:rsidR="000D6577" w:rsidRPr="000D6577" w:rsidRDefault="000D6577" w:rsidP="002358F1">
            <w:pPr>
              <w:shd w:val="clear" w:color="auto" w:fill="FFFFFF" w:themeFill="background1"/>
              <w:jc w:val="center"/>
              <w:rPr>
                <w:i/>
                <w:noProof/>
                <w:sz w:val="18"/>
              </w:rPr>
            </w:pPr>
            <w:r w:rsidRPr="000D6577">
              <w:rPr>
                <w:i/>
                <w:noProof/>
                <w:sz w:val="18"/>
              </w:rPr>
              <w:t>В процентах к общему количеству обращени</w:t>
            </w:r>
            <w:r w:rsidR="00C720C1">
              <w:rPr>
                <w:i/>
                <w:noProof/>
                <w:sz w:val="18"/>
              </w:rPr>
              <w:t>й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C720C1" w:rsidP="002358F1">
            <w:pPr>
              <w:shd w:val="clear" w:color="auto" w:fill="FFFFFF" w:themeFill="background1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8" w:type="dxa"/>
          </w:tcPr>
          <w:p w:rsidR="000D6577" w:rsidRDefault="00C720C1" w:rsidP="002358F1">
            <w:pPr>
              <w:shd w:val="clear" w:color="auto" w:fill="FFFFFF" w:themeFill="background1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97714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97714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18" w:type="dxa"/>
          </w:tcPr>
          <w:p w:rsidR="000D6577" w:rsidRPr="008809EC" w:rsidRDefault="0097714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0,2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18" w:type="dxa"/>
          </w:tcPr>
          <w:p w:rsidR="000D6577" w:rsidRPr="008809EC" w:rsidRDefault="0097714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</w:t>
            </w:r>
            <w:r w:rsidR="00A816FB" w:rsidRPr="008809EC">
              <w:rPr>
                <w:noProof/>
                <w:sz w:val="18"/>
              </w:rPr>
              <w:t>4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0,3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0001.0002.0025.0084 Государственные программы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0,7</w:t>
            </w:r>
          </w:p>
        </w:tc>
      </w:tr>
      <w:tr w:rsidR="000D6577" w:rsidTr="002358F1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18" w:type="dxa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0,2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8809EC" w:rsidRDefault="001E26C5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0,4</w:t>
            </w:r>
          </w:p>
          <w:p w:rsidR="001E26C5" w:rsidRPr="008809EC" w:rsidRDefault="001E26C5" w:rsidP="002358F1">
            <w:pPr>
              <w:shd w:val="clear" w:color="auto" w:fill="FFFFFF" w:themeFill="background1"/>
              <w:jc w:val="center"/>
              <w:rPr>
                <w:noProof/>
                <w:sz w:val="18"/>
              </w:rPr>
            </w:pP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2,6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RPr="00033D5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2,</w:t>
            </w:r>
            <w:r w:rsidR="00033D57" w:rsidRPr="008809EC">
              <w:rPr>
                <w:noProof/>
                <w:sz w:val="18"/>
              </w:rPr>
              <w:t>5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418" w:type="dxa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0,8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18" w:type="dxa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0,2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0001.0002.0027.0136 Рассмотрение обращения с выездом на место, в том числе с участием автора обращения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8C299F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0,2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</w:t>
            </w:r>
            <w:bookmarkStart w:id="0" w:name="_GoBack"/>
            <w:bookmarkEnd w:id="0"/>
            <w:r>
              <w:rPr>
                <w:noProof/>
                <w:sz w:val="18"/>
              </w:rPr>
              <w:t>ым лицам федеральных органов исполнительной власти и их территориальных органов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2,</w:t>
            </w:r>
            <w:r w:rsidR="00863681" w:rsidRPr="008809EC">
              <w:rPr>
                <w:noProof/>
                <w:sz w:val="18"/>
              </w:rPr>
              <w:t>7</w:t>
            </w:r>
          </w:p>
        </w:tc>
      </w:tr>
      <w:tr w:rsidR="000D6577" w:rsidTr="002358F1">
        <w:trPr>
          <w:cantSplit/>
          <w:trHeight w:val="53"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0003.0008.0086.0540 Земельный налог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8C299F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1,6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0003.0008.0086.0543 Транспортный налог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8C299F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1,</w:t>
            </w:r>
            <w:r w:rsidR="006A4F79" w:rsidRPr="005961D8">
              <w:rPr>
                <w:noProof/>
                <w:color w:val="000000" w:themeColor="text1"/>
                <w:sz w:val="18"/>
              </w:rPr>
              <w:t>8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0003.0008.0086.0544 Налог на имущество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6A4F7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2,7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0003.0008.0086.0545 Налог на доходы физических лиц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76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8C299F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3,0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5961D8" w:rsidRDefault="008C299F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0,5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165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8809EC" w:rsidRDefault="00A816FB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6,6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0003.0008.0086.0550 Налогообложение алкогольной продукции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8C299F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0,0</w:t>
            </w:r>
          </w:p>
        </w:tc>
      </w:tr>
      <w:tr w:rsidR="005678EB" w:rsidRPr="005678EB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678EB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678EB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678EB" w:rsidRDefault="00F211EA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3,</w:t>
            </w:r>
            <w:r w:rsidR="006A4F79" w:rsidRPr="005678EB">
              <w:rPr>
                <w:noProof/>
                <w:color w:val="000000" w:themeColor="text1"/>
                <w:sz w:val="18"/>
              </w:rPr>
              <w:t>1</w:t>
            </w:r>
          </w:p>
        </w:tc>
      </w:tr>
      <w:tr w:rsidR="005678EB" w:rsidRPr="005678EB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678EB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678EB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678EB" w:rsidRDefault="00F85C31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678EB">
              <w:rPr>
                <w:noProof/>
                <w:color w:val="000000" w:themeColor="text1"/>
                <w:sz w:val="18"/>
              </w:rPr>
              <w:t>1,8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1418" w:type="dxa"/>
          </w:tcPr>
          <w:p w:rsidR="000D6577" w:rsidRPr="008809EC" w:rsidRDefault="00F85C31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1,6</w:t>
            </w:r>
          </w:p>
        </w:tc>
      </w:tr>
      <w:tr w:rsidR="000D6577" w:rsidTr="002358F1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18" w:type="dxa"/>
          </w:tcPr>
          <w:p w:rsidR="000D6577" w:rsidRPr="008809EC" w:rsidRDefault="00F85C31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0,5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8809EC" w:rsidRDefault="00F85C31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0,6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D6577" w:rsidRPr="008809EC" w:rsidRDefault="00F85C31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2,6</w:t>
            </w:r>
          </w:p>
        </w:tc>
      </w:tr>
      <w:tr w:rsidR="005961D8" w:rsidRPr="005961D8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324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F85C31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1</w:t>
            </w:r>
            <w:r w:rsidR="00863681" w:rsidRPr="005961D8">
              <w:rPr>
                <w:noProof/>
                <w:color w:val="000000" w:themeColor="text1"/>
                <w:sz w:val="18"/>
              </w:rPr>
              <w:t>4,0</w:t>
            </w:r>
          </w:p>
        </w:tc>
      </w:tr>
      <w:tr w:rsidR="005961D8" w:rsidRPr="005961D8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255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5961D8" w:rsidRDefault="00F85C31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961D8">
              <w:rPr>
                <w:noProof/>
                <w:color w:val="000000" w:themeColor="text1"/>
                <w:sz w:val="18"/>
              </w:rPr>
              <w:t>10,2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F85C31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0,4</w:t>
            </w:r>
          </w:p>
        </w:tc>
      </w:tr>
      <w:tr w:rsidR="00806CD6" w:rsidRPr="00806CD6" w:rsidTr="002358F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0D6577" w:rsidRPr="00806CD6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806CD6">
              <w:rPr>
                <w:noProof/>
                <w:color w:val="000000" w:themeColor="text1"/>
                <w:sz w:val="18"/>
              </w:rPr>
              <w:t>0003.0008.0086.0560 Уклонение от налогообложения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806CD6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806CD6">
              <w:rPr>
                <w:noProof/>
                <w:color w:val="000000" w:themeColor="text1"/>
                <w:sz w:val="18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 w:rsidR="000D6577" w:rsidRPr="00806CD6" w:rsidRDefault="00F85C31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806CD6">
              <w:rPr>
                <w:noProof/>
                <w:color w:val="000000" w:themeColor="text1"/>
                <w:sz w:val="18"/>
              </w:rPr>
              <w:t>3</w:t>
            </w:r>
            <w:r w:rsidR="00A1687D" w:rsidRPr="00806CD6">
              <w:rPr>
                <w:noProof/>
                <w:color w:val="000000" w:themeColor="text1"/>
                <w:sz w:val="18"/>
              </w:rPr>
              <w:t>,5</w:t>
            </w:r>
          </w:p>
        </w:tc>
      </w:tr>
      <w:tr w:rsidR="000D6577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D6577" w:rsidRPr="008809EC" w:rsidRDefault="000B35E9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0,3</w:t>
            </w:r>
          </w:p>
        </w:tc>
      </w:tr>
      <w:tr w:rsidR="001D7000" w:rsidRPr="001D7000" w:rsidTr="002358F1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25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0D6577" w:rsidRPr="001D7000" w:rsidRDefault="000B35E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1,0</w:t>
            </w:r>
          </w:p>
        </w:tc>
      </w:tr>
      <w:tr w:rsidR="001D7000" w:rsidRPr="001D7000" w:rsidTr="002358F1">
        <w:trPr>
          <w:cantSplit/>
        </w:trPr>
        <w:tc>
          <w:tcPr>
            <w:tcW w:w="7513" w:type="dxa"/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8" w:type="dxa"/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347</w:t>
            </w:r>
          </w:p>
        </w:tc>
        <w:tc>
          <w:tcPr>
            <w:tcW w:w="1418" w:type="dxa"/>
            <w:shd w:val="clear" w:color="auto" w:fill="auto"/>
          </w:tcPr>
          <w:p w:rsidR="000D6577" w:rsidRPr="001D7000" w:rsidRDefault="000B35E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1</w:t>
            </w:r>
            <w:r w:rsidR="00F02366" w:rsidRPr="001D7000">
              <w:rPr>
                <w:noProof/>
                <w:color w:val="000000" w:themeColor="text1"/>
                <w:sz w:val="18"/>
              </w:rPr>
              <w:t>4,0</w:t>
            </w:r>
          </w:p>
        </w:tc>
      </w:tr>
      <w:tr w:rsidR="001D7000" w:rsidRPr="001D7000" w:rsidTr="002358F1">
        <w:trPr>
          <w:cantSplit/>
        </w:trPr>
        <w:tc>
          <w:tcPr>
            <w:tcW w:w="7513" w:type="dxa"/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8" w:type="dxa"/>
            <w:shd w:val="clear" w:color="auto" w:fill="auto"/>
          </w:tcPr>
          <w:p w:rsidR="000D6577" w:rsidRPr="001D7000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0D6577" w:rsidRPr="001D7000" w:rsidRDefault="000B35E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1D7000">
              <w:rPr>
                <w:noProof/>
                <w:color w:val="000000" w:themeColor="text1"/>
                <w:sz w:val="18"/>
              </w:rPr>
              <w:t>1,6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auto"/>
          </w:tcPr>
          <w:p w:rsidR="000D6577" w:rsidRPr="005777A4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5777A4">
              <w:rPr>
                <w:noProof/>
                <w:color w:val="000000" w:themeColor="text1"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0D6577" w:rsidRPr="005777A4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777A4">
              <w:rPr>
                <w:noProof/>
                <w:color w:val="000000" w:themeColor="text1"/>
                <w:sz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0D6577" w:rsidRPr="005777A4" w:rsidRDefault="000B35E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5777A4">
              <w:rPr>
                <w:noProof/>
                <w:color w:val="000000" w:themeColor="text1"/>
                <w:sz w:val="18"/>
              </w:rPr>
              <w:t>1,0</w:t>
            </w:r>
          </w:p>
        </w:tc>
      </w:tr>
      <w:tr w:rsidR="00AE5402" w:rsidRPr="00AE5402" w:rsidTr="002358F1">
        <w:trPr>
          <w:cantSplit/>
        </w:trPr>
        <w:tc>
          <w:tcPr>
            <w:tcW w:w="7513" w:type="dxa"/>
            <w:shd w:val="clear" w:color="auto" w:fill="auto"/>
          </w:tcPr>
          <w:p w:rsidR="000D6577" w:rsidRPr="00AE5402" w:rsidRDefault="000D6577" w:rsidP="002358F1">
            <w:pPr>
              <w:shd w:val="clear" w:color="auto" w:fill="FFFFFF" w:themeFill="background1"/>
              <w:rPr>
                <w:noProof/>
                <w:color w:val="000000" w:themeColor="text1"/>
                <w:sz w:val="18"/>
              </w:rPr>
            </w:pPr>
            <w:r w:rsidRPr="00AE5402">
              <w:rPr>
                <w:noProof/>
                <w:color w:val="000000" w:themeColor="text1"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8" w:type="dxa"/>
            <w:shd w:val="clear" w:color="auto" w:fill="auto"/>
          </w:tcPr>
          <w:p w:rsidR="000D6577" w:rsidRPr="00AE5402" w:rsidRDefault="000D6577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AE5402">
              <w:rPr>
                <w:noProof/>
                <w:color w:val="000000" w:themeColor="text1"/>
                <w:sz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D6577" w:rsidRPr="00AE5402" w:rsidRDefault="000B35E9" w:rsidP="002358F1">
            <w:pPr>
              <w:shd w:val="clear" w:color="auto" w:fill="FFFFFF" w:themeFill="background1"/>
              <w:jc w:val="right"/>
              <w:rPr>
                <w:noProof/>
                <w:color w:val="000000" w:themeColor="text1"/>
                <w:sz w:val="18"/>
              </w:rPr>
            </w:pPr>
            <w:r w:rsidRPr="00AE5402">
              <w:rPr>
                <w:noProof/>
                <w:color w:val="000000" w:themeColor="text1"/>
                <w:sz w:val="18"/>
              </w:rPr>
              <w:t>0,</w:t>
            </w:r>
            <w:r w:rsidR="00484056" w:rsidRPr="00AE5402">
              <w:rPr>
                <w:noProof/>
                <w:color w:val="000000" w:themeColor="text1"/>
                <w:sz w:val="18"/>
              </w:rPr>
              <w:t>5</w:t>
            </w:r>
          </w:p>
        </w:tc>
      </w:tr>
      <w:tr w:rsidR="000D6577" w:rsidTr="002358F1">
        <w:trPr>
          <w:cantSplit/>
        </w:trPr>
        <w:tc>
          <w:tcPr>
            <w:tcW w:w="7513" w:type="dxa"/>
            <w:shd w:val="clear" w:color="auto" w:fill="auto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8" w:type="dxa"/>
            <w:shd w:val="clear" w:color="auto" w:fill="auto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402</w:t>
            </w:r>
          </w:p>
        </w:tc>
        <w:tc>
          <w:tcPr>
            <w:tcW w:w="1418" w:type="dxa"/>
            <w:shd w:val="clear" w:color="auto" w:fill="auto"/>
          </w:tcPr>
          <w:p w:rsidR="000D6577" w:rsidRPr="008809EC" w:rsidRDefault="000B35E9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  <w:r w:rsidRPr="008809EC">
              <w:rPr>
                <w:noProof/>
                <w:sz w:val="18"/>
              </w:rPr>
              <w:t>16,1</w:t>
            </w: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Default="000D6577" w:rsidP="002358F1">
            <w:pPr>
              <w:shd w:val="clear" w:color="auto" w:fill="FFFFFF" w:themeFill="background1"/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:rsidR="000D6577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:rsidR="000D6577" w:rsidRPr="008809EC" w:rsidRDefault="000D6577" w:rsidP="002358F1">
            <w:pPr>
              <w:shd w:val="clear" w:color="auto" w:fill="FFFFFF" w:themeFill="background1"/>
              <w:jc w:val="right"/>
              <w:rPr>
                <w:noProof/>
                <w:sz w:val="18"/>
              </w:rPr>
            </w:pPr>
          </w:p>
        </w:tc>
      </w:tr>
      <w:tr w:rsidR="000D6577" w:rsidTr="000D6577">
        <w:trPr>
          <w:cantSplit/>
        </w:trPr>
        <w:tc>
          <w:tcPr>
            <w:tcW w:w="7513" w:type="dxa"/>
          </w:tcPr>
          <w:p w:rsidR="000D6577" w:rsidRPr="00F04327" w:rsidRDefault="000D6577" w:rsidP="002358F1">
            <w:pPr>
              <w:shd w:val="clear" w:color="auto" w:fill="FFFFFF" w:themeFill="background1"/>
              <w:jc w:val="right"/>
              <w:rPr>
                <w:b/>
                <w:noProof/>
                <w:sz w:val="18"/>
              </w:rPr>
            </w:pPr>
            <w:r w:rsidRPr="00F04327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18" w:type="dxa"/>
          </w:tcPr>
          <w:p w:rsidR="000D6577" w:rsidRPr="00F04327" w:rsidRDefault="000D6577" w:rsidP="002358F1">
            <w:pPr>
              <w:shd w:val="clear" w:color="auto" w:fill="FFFFFF" w:themeFill="background1"/>
              <w:jc w:val="right"/>
              <w:rPr>
                <w:b/>
                <w:noProof/>
                <w:sz w:val="18"/>
              </w:rPr>
            </w:pPr>
            <w:r w:rsidRPr="00F04327">
              <w:rPr>
                <w:b/>
                <w:noProof/>
                <w:sz w:val="18"/>
              </w:rPr>
              <w:t>2493</w:t>
            </w:r>
          </w:p>
        </w:tc>
        <w:tc>
          <w:tcPr>
            <w:tcW w:w="1418" w:type="dxa"/>
          </w:tcPr>
          <w:p w:rsidR="000D6577" w:rsidRPr="00F04327" w:rsidRDefault="00EB09AB" w:rsidP="002358F1">
            <w:pPr>
              <w:shd w:val="clear" w:color="auto" w:fill="FFFFFF" w:themeFill="background1"/>
              <w:jc w:val="right"/>
              <w:rPr>
                <w:b/>
                <w:noProof/>
                <w:sz w:val="18"/>
              </w:rPr>
            </w:pPr>
            <w:r w:rsidRPr="00F04327">
              <w:rPr>
                <w:b/>
                <w:noProof/>
                <w:sz w:val="18"/>
              </w:rPr>
              <w:t>100</w:t>
            </w:r>
          </w:p>
        </w:tc>
      </w:tr>
    </w:tbl>
    <w:p w:rsidR="004B5478" w:rsidRDefault="004B5478" w:rsidP="002358F1">
      <w:pPr>
        <w:shd w:val="clear" w:color="auto" w:fill="FFFFFF" w:themeFill="background1"/>
        <w:rPr>
          <w:noProof/>
        </w:rPr>
      </w:pPr>
    </w:p>
    <w:p w:rsidR="004B5478" w:rsidRDefault="004B5478" w:rsidP="002358F1">
      <w:pPr>
        <w:shd w:val="clear" w:color="auto" w:fill="FFFFFF" w:themeFill="background1"/>
        <w:rPr>
          <w:noProof/>
        </w:rPr>
      </w:pPr>
    </w:p>
    <w:p w:rsidR="004B5478" w:rsidRDefault="004B5478" w:rsidP="002358F1">
      <w:pPr>
        <w:shd w:val="clear" w:color="auto" w:fill="FFFFFF" w:themeFill="background1"/>
        <w:rPr>
          <w:noProof/>
        </w:rPr>
      </w:pPr>
    </w:p>
    <w:p w:rsidR="004B5478" w:rsidRDefault="004B5478" w:rsidP="002358F1">
      <w:pPr>
        <w:shd w:val="clear" w:color="auto" w:fill="FFFFFF" w:themeFill="background1"/>
        <w:rPr>
          <w:noProof/>
        </w:rPr>
      </w:pPr>
    </w:p>
    <w:p w:rsidR="004B5478" w:rsidRDefault="004B5478" w:rsidP="002358F1">
      <w:pPr>
        <w:shd w:val="clear" w:color="auto" w:fill="FFFFFF" w:themeFill="background1"/>
        <w:rPr>
          <w:noProof/>
        </w:rPr>
      </w:pPr>
    </w:p>
    <w:p w:rsidR="006818D9" w:rsidRDefault="006818D9" w:rsidP="002358F1">
      <w:pPr>
        <w:shd w:val="clear" w:color="auto" w:fill="FFFFFF" w:themeFill="background1"/>
        <w:rPr>
          <w:noProof/>
        </w:rPr>
      </w:pPr>
    </w:p>
    <w:sectPr w:rsidR="006818D9" w:rsidSect="002358F1">
      <w:pgSz w:w="11907" w:h="16840" w:code="9"/>
      <w:pgMar w:top="851" w:right="1168" w:bottom="144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CC" w:rsidRDefault="00E628CC" w:rsidP="002E54C3">
      <w:r>
        <w:separator/>
      </w:r>
    </w:p>
  </w:endnote>
  <w:endnote w:type="continuationSeparator" w:id="0">
    <w:p w:rsidR="00E628CC" w:rsidRDefault="00E628CC" w:rsidP="002E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CC" w:rsidRDefault="00E628CC" w:rsidP="002E54C3">
      <w:r>
        <w:separator/>
      </w:r>
    </w:p>
  </w:footnote>
  <w:footnote w:type="continuationSeparator" w:id="0">
    <w:p w:rsidR="00E628CC" w:rsidRDefault="00E628CC" w:rsidP="002E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D9"/>
    <w:rsid w:val="00033D57"/>
    <w:rsid w:val="000B31BE"/>
    <w:rsid w:val="000B35E9"/>
    <w:rsid w:val="000D6577"/>
    <w:rsid w:val="00170507"/>
    <w:rsid w:val="001D512D"/>
    <w:rsid w:val="001D7000"/>
    <w:rsid w:val="001E26C5"/>
    <w:rsid w:val="002358F1"/>
    <w:rsid w:val="002471C4"/>
    <w:rsid w:val="00296DA2"/>
    <w:rsid w:val="002E54C3"/>
    <w:rsid w:val="0033132F"/>
    <w:rsid w:val="003801EB"/>
    <w:rsid w:val="003B2968"/>
    <w:rsid w:val="00413723"/>
    <w:rsid w:val="00415CDF"/>
    <w:rsid w:val="00472CBC"/>
    <w:rsid w:val="00484056"/>
    <w:rsid w:val="00493613"/>
    <w:rsid w:val="004B2588"/>
    <w:rsid w:val="004B5478"/>
    <w:rsid w:val="005048E4"/>
    <w:rsid w:val="0052584F"/>
    <w:rsid w:val="005654BB"/>
    <w:rsid w:val="005678EB"/>
    <w:rsid w:val="0057720F"/>
    <w:rsid w:val="005777A4"/>
    <w:rsid w:val="005961D8"/>
    <w:rsid w:val="005A22DA"/>
    <w:rsid w:val="005E45E2"/>
    <w:rsid w:val="0064550A"/>
    <w:rsid w:val="006818D9"/>
    <w:rsid w:val="006A4F79"/>
    <w:rsid w:val="00740912"/>
    <w:rsid w:val="00755837"/>
    <w:rsid w:val="00792757"/>
    <w:rsid w:val="007A2FDE"/>
    <w:rsid w:val="007C534E"/>
    <w:rsid w:val="00806CD6"/>
    <w:rsid w:val="00842EEF"/>
    <w:rsid w:val="00863681"/>
    <w:rsid w:val="008809EC"/>
    <w:rsid w:val="008A3C26"/>
    <w:rsid w:val="008C299F"/>
    <w:rsid w:val="008D5EBE"/>
    <w:rsid w:val="00944819"/>
    <w:rsid w:val="00965976"/>
    <w:rsid w:val="0097714F"/>
    <w:rsid w:val="00A1687D"/>
    <w:rsid w:val="00A70AA1"/>
    <w:rsid w:val="00A8016B"/>
    <w:rsid w:val="00A816FB"/>
    <w:rsid w:val="00AE3418"/>
    <w:rsid w:val="00AE5402"/>
    <w:rsid w:val="00B928F2"/>
    <w:rsid w:val="00C20097"/>
    <w:rsid w:val="00C52F00"/>
    <w:rsid w:val="00C720C1"/>
    <w:rsid w:val="00C93A4F"/>
    <w:rsid w:val="00CA0519"/>
    <w:rsid w:val="00CB6F14"/>
    <w:rsid w:val="00D40FC8"/>
    <w:rsid w:val="00D45B01"/>
    <w:rsid w:val="00D54C8C"/>
    <w:rsid w:val="00E5326D"/>
    <w:rsid w:val="00E628CC"/>
    <w:rsid w:val="00E86A0C"/>
    <w:rsid w:val="00EA323B"/>
    <w:rsid w:val="00EB09AB"/>
    <w:rsid w:val="00F02366"/>
    <w:rsid w:val="00F04327"/>
    <w:rsid w:val="00F116D9"/>
    <w:rsid w:val="00F211EA"/>
    <w:rsid w:val="00F52EB1"/>
    <w:rsid w:val="00F85C31"/>
    <w:rsid w:val="00F861D4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4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54C3"/>
  </w:style>
  <w:style w:type="paragraph" w:styleId="a6">
    <w:name w:val="footer"/>
    <w:basedOn w:val="a"/>
    <w:link w:val="a7"/>
    <w:uiPriority w:val="99"/>
    <w:unhideWhenUsed/>
    <w:rsid w:val="002E54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4C3"/>
  </w:style>
  <w:style w:type="paragraph" w:styleId="a8">
    <w:name w:val="List Paragraph"/>
    <w:basedOn w:val="a"/>
    <w:uiPriority w:val="34"/>
    <w:qFormat/>
    <w:rsid w:val="0023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4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54C3"/>
  </w:style>
  <w:style w:type="paragraph" w:styleId="a6">
    <w:name w:val="footer"/>
    <w:basedOn w:val="a"/>
    <w:link w:val="a7"/>
    <w:uiPriority w:val="99"/>
    <w:unhideWhenUsed/>
    <w:rsid w:val="002E54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4C3"/>
  </w:style>
  <w:style w:type="paragraph" w:styleId="a8">
    <w:name w:val="List Paragraph"/>
    <w:basedOn w:val="a"/>
    <w:uiPriority w:val="34"/>
    <w:qFormat/>
    <w:rsid w:val="0023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D0BE-551B-4EA6-A09C-528EB424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319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Мартынюк Галина Петровна</dc:creator>
  <cp:lastModifiedBy>Чернышева Таисия Александровна</cp:lastModifiedBy>
  <cp:revision>99</cp:revision>
  <cp:lastPrinted>2019-10-02T12:01:00Z</cp:lastPrinted>
  <dcterms:created xsi:type="dcterms:W3CDTF">2019-10-02T08:42:00Z</dcterms:created>
  <dcterms:modified xsi:type="dcterms:W3CDTF">2019-10-28T08:13:00Z</dcterms:modified>
</cp:coreProperties>
</file>